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23F47" w:rsidR="00C23F47" w:rsidP="00C23F47" w:rsidRDefault="00C23F47" w14:paraId="7F479D93"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lang w:eastAsia="pl-PL"/>
        </w:rPr>
      </w:pPr>
      <w:r w:rsidRPr="00C23F47">
        <w:rPr>
          <w:rFonts w:ascii="Times New Roman" w:hAnsi="Times New Roman" w:eastAsia="Times New Roman" w:cs="Times New Roman"/>
          <w:b/>
          <w:bCs/>
          <w:kern w:val="36"/>
          <w:sz w:val="48"/>
          <w:szCs w:val="48"/>
          <w:lang w:eastAsia="pl-PL"/>
        </w:rPr>
        <w:t>Deklaracja dostępności Poradni Psychologiczno-Pedagogicznej w Olkuszu</w:t>
      </w:r>
    </w:p>
    <w:p w:rsidRPr="00C23F47" w:rsidR="00C23F47" w:rsidP="00C23F47" w:rsidRDefault="00C23F47" w14:paraId="79751AA4"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Poradnia Psychologiczno-Pedagogiczna w Olkuszu 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internetowej </w:t>
      </w:r>
      <w:hyperlink w:history="1" r:id="rId5">
        <w:r w:rsidRPr="00C23F47">
          <w:rPr>
            <w:rFonts w:ascii="Times New Roman" w:hAnsi="Times New Roman" w:eastAsia="Times New Roman" w:cs="Times New Roman"/>
            <w:color w:val="0000FF"/>
            <w:sz w:val="24"/>
            <w:szCs w:val="24"/>
            <w:u w:val="single"/>
            <w:lang w:eastAsia="pl-PL"/>
          </w:rPr>
          <w:t>Poradni Psychologiczno-Pedagogicznej w Olkuszu</w:t>
        </w:r>
      </w:hyperlink>
      <w:r w:rsidRPr="00C23F47">
        <w:rPr>
          <w:rFonts w:ascii="Times New Roman" w:hAnsi="Times New Roman" w:eastAsia="Times New Roman" w:cs="Times New Roman"/>
          <w:sz w:val="24"/>
          <w:szCs w:val="24"/>
          <w:lang w:eastAsia="pl-PL"/>
        </w:rPr>
        <w:t>.</w:t>
      </w:r>
    </w:p>
    <w:p w:rsidRPr="00C23F47" w:rsidR="00C23F47" w:rsidP="00C23F47" w:rsidRDefault="00C23F47" w14:paraId="1C8C0ABA" w14:textId="77777777">
      <w:pPr>
        <w:numPr>
          <w:ilvl w:val="0"/>
          <w:numId w:val="1"/>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Data publikacji strony internetowej: 2010-05-01</w:t>
      </w:r>
    </w:p>
    <w:p w:rsidRPr="00C23F47" w:rsidR="00C23F47" w:rsidP="0AE2F271" w:rsidRDefault="00C23F47" w14:paraId="438452DE" w14:textId="7C5F6682">
      <w:pPr>
        <w:numPr>
          <w:ilvl w:val="0"/>
          <w:numId w:val="1"/>
        </w:numPr>
        <w:spacing w:before="100" w:beforeAutospacing="on" w:after="100" w:afterAutospacing="on" w:line="240" w:lineRule="auto"/>
        <w:rPr>
          <w:rFonts w:ascii="Times New Roman" w:hAnsi="Times New Roman" w:eastAsia="Times New Roman" w:cs="Times New Roman"/>
          <w:sz w:val="24"/>
          <w:szCs w:val="24"/>
          <w:lang w:eastAsia="pl-PL"/>
        </w:rPr>
      </w:pPr>
      <w:r w:rsidRPr="0AE2F271" w:rsidR="7932511A">
        <w:rPr>
          <w:rFonts w:ascii="Times New Roman" w:hAnsi="Times New Roman" w:eastAsia="Times New Roman" w:cs="Times New Roman"/>
          <w:sz w:val="24"/>
          <w:szCs w:val="24"/>
          <w:lang w:eastAsia="pl-PL"/>
        </w:rPr>
        <w:t>Data ostatniej istotnej aktualizacji: 202</w:t>
      </w:r>
      <w:r w:rsidRPr="0AE2F271" w:rsidR="2243F212">
        <w:rPr>
          <w:rFonts w:ascii="Times New Roman" w:hAnsi="Times New Roman" w:eastAsia="Times New Roman" w:cs="Times New Roman"/>
          <w:sz w:val="24"/>
          <w:szCs w:val="24"/>
          <w:lang w:eastAsia="pl-PL"/>
        </w:rPr>
        <w:t>6</w:t>
      </w:r>
      <w:r w:rsidRPr="0AE2F271" w:rsidR="40FF23D1">
        <w:rPr>
          <w:rFonts w:ascii="Times New Roman" w:hAnsi="Times New Roman" w:eastAsia="Times New Roman" w:cs="Times New Roman"/>
          <w:sz w:val="24"/>
          <w:szCs w:val="24"/>
          <w:lang w:eastAsia="pl-PL"/>
        </w:rPr>
        <w:t>-02-1</w:t>
      </w:r>
      <w:r w:rsidRPr="0AE2F271" w:rsidR="21040CE7">
        <w:rPr>
          <w:rFonts w:ascii="Times New Roman" w:hAnsi="Times New Roman" w:eastAsia="Times New Roman" w:cs="Times New Roman"/>
          <w:sz w:val="24"/>
          <w:szCs w:val="24"/>
          <w:lang w:eastAsia="pl-PL"/>
        </w:rPr>
        <w:t>3</w:t>
      </w:r>
    </w:p>
    <w:p w:rsidRPr="00C23F47" w:rsidR="00C23F47" w:rsidP="00C23F47" w:rsidRDefault="00C23F47" w14:paraId="466BEB8F" w14:textId="77777777">
      <w:pPr>
        <w:spacing w:before="100" w:beforeAutospacing="1" w:after="100" w:afterAutospacing="1" w:line="240" w:lineRule="auto"/>
        <w:outlineLvl w:val="1"/>
        <w:rPr>
          <w:rFonts w:ascii="Times New Roman" w:hAnsi="Times New Roman" w:eastAsia="Times New Roman" w:cs="Times New Roman"/>
          <w:b/>
          <w:bCs/>
          <w:sz w:val="36"/>
          <w:szCs w:val="36"/>
          <w:lang w:eastAsia="pl-PL"/>
        </w:rPr>
      </w:pPr>
      <w:r w:rsidRPr="00C23F47">
        <w:rPr>
          <w:rFonts w:ascii="Times New Roman" w:hAnsi="Times New Roman" w:eastAsia="Times New Roman" w:cs="Times New Roman"/>
          <w:b/>
          <w:bCs/>
          <w:sz w:val="36"/>
          <w:szCs w:val="36"/>
          <w:lang w:eastAsia="pl-PL"/>
        </w:rPr>
        <w:t>Status pod względem zgodności z ustawą</w:t>
      </w:r>
    </w:p>
    <w:p w:rsidRPr="00C23F47" w:rsidR="00C23F47" w:rsidP="00C23F47" w:rsidRDefault="00C23F47" w14:paraId="3538AFC8"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Strona internetowa jest </w:t>
      </w:r>
      <w:r w:rsidRPr="00C23F47">
        <w:rPr>
          <w:rFonts w:ascii="Times New Roman" w:hAnsi="Times New Roman" w:eastAsia="Times New Roman" w:cs="Times New Roman"/>
          <w:b/>
          <w:bCs/>
          <w:sz w:val="24"/>
          <w:szCs w:val="24"/>
          <w:lang w:eastAsia="pl-PL"/>
        </w:rPr>
        <w:t>częściowo zgodna</w:t>
      </w:r>
      <w:r w:rsidRPr="00C23F47">
        <w:rPr>
          <w:rFonts w:ascii="Times New Roman" w:hAnsi="Times New Roman" w:eastAsia="Times New Roman" w:cs="Times New Roman"/>
          <w:sz w:val="24"/>
          <w:szCs w:val="24"/>
          <w:lang w:eastAsia="pl-PL"/>
        </w:rPr>
        <w:t xml:space="preserve"> z ustawą o dostępności cyfrowej stron internetowych i aplikacji mobilnych podmiotów publicznych z powodu niezgodności lub </w:t>
      </w:r>
      <w:proofErr w:type="spellStart"/>
      <w:r w:rsidRPr="00C23F47">
        <w:rPr>
          <w:rFonts w:ascii="Times New Roman" w:hAnsi="Times New Roman" w:eastAsia="Times New Roman" w:cs="Times New Roman"/>
          <w:sz w:val="24"/>
          <w:szCs w:val="24"/>
          <w:lang w:eastAsia="pl-PL"/>
        </w:rPr>
        <w:t>wyłączeń</w:t>
      </w:r>
      <w:proofErr w:type="spellEnd"/>
      <w:r w:rsidRPr="00C23F47">
        <w:rPr>
          <w:rFonts w:ascii="Times New Roman" w:hAnsi="Times New Roman" w:eastAsia="Times New Roman" w:cs="Times New Roman"/>
          <w:sz w:val="24"/>
          <w:szCs w:val="24"/>
          <w:lang w:eastAsia="pl-PL"/>
        </w:rPr>
        <w:t xml:space="preserve"> wymienionych poniżej.</w:t>
      </w:r>
    </w:p>
    <w:p w:rsidRPr="00C23F47" w:rsidR="00C23F47" w:rsidP="00C23F47" w:rsidRDefault="00C23F47" w14:paraId="5ABC5589" w14:textId="77777777">
      <w:pPr>
        <w:spacing w:before="100" w:beforeAutospacing="1" w:after="100" w:afterAutospacing="1" w:line="240" w:lineRule="auto"/>
        <w:outlineLvl w:val="2"/>
        <w:rPr>
          <w:rFonts w:ascii="Times New Roman" w:hAnsi="Times New Roman" w:eastAsia="Times New Roman" w:cs="Times New Roman"/>
          <w:b/>
          <w:bCs/>
          <w:sz w:val="27"/>
          <w:szCs w:val="27"/>
          <w:lang w:eastAsia="pl-PL"/>
        </w:rPr>
      </w:pPr>
      <w:r w:rsidRPr="00C23F47">
        <w:rPr>
          <w:rFonts w:ascii="Times New Roman" w:hAnsi="Times New Roman" w:eastAsia="Times New Roman" w:cs="Times New Roman"/>
          <w:b/>
          <w:bCs/>
          <w:sz w:val="27"/>
          <w:szCs w:val="27"/>
          <w:lang w:eastAsia="pl-PL"/>
        </w:rPr>
        <w:t>Treści niedostępne</w:t>
      </w:r>
    </w:p>
    <w:p w:rsidRPr="00C23F47" w:rsidR="00C23F47" w:rsidP="00C23F47" w:rsidRDefault="00C23F47" w14:paraId="062A465C"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nie jest możliwe korzystanie z całej strony internetowej wyłącznie z użyciem klawiatury; </w:t>
      </w:r>
    </w:p>
    <w:p w:rsidRPr="00C23F47" w:rsidR="00C23F47" w:rsidP="00C23F47" w:rsidRDefault="00C23F47" w14:paraId="1ED9E5E1"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brak dostępności języka migowego; </w:t>
      </w:r>
    </w:p>
    <w:p w:rsidRPr="00C23F47" w:rsidR="00C23F47" w:rsidP="00C23F47" w:rsidRDefault="00C23F47" w14:paraId="2854B3E5"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filmy nie posiadają transkrypcji tekstowej/</w:t>
      </w:r>
      <w:proofErr w:type="spellStart"/>
      <w:r w:rsidRPr="00C23F47">
        <w:rPr>
          <w:rFonts w:ascii="Times New Roman" w:hAnsi="Times New Roman" w:eastAsia="Times New Roman" w:cs="Times New Roman"/>
          <w:sz w:val="24"/>
          <w:szCs w:val="24"/>
          <w:lang w:eastAsia="pl-PL"/>
        </w:rPr>
        <w:t>audiodeskrypcji</w:t>
      </w:r>
      <w:proofErr w:type="spellEnd"/>
      <w:r w:rsidRPr="00C23F47">
        <w:rPr>
          <w:rFonts w:ascii="Times New Roman" w:hAnsi="Times New Roman" w:eastAsia="Times New Roman" w:cs="Times New Roman"/>
          <w:sz w:val="24"/>
          <w:szCs w:val="24"/>
          <w:lang w:eastAsia="pl-PL"/>
        </w:rPr>
        <w:t xml:space="preserve">; </w:t>
      </w:r>
    </w:p>
    <w:p w:rsidRPr="00C23F47" w:rsidR="00C23F47" w:rsidP="00C23F47" w:rsidRDefault="00C23F47" w14:paraId="548612C9"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nie wszystkie dokumenty zamieszczane na stronie jako pliki w formacie DOC lub PDF zostały przygotowane z użyciem stylów; </w:t>
      </w:r>
    </w:p>
    <w:p w:rsidRPr="00C23F47" w:rsidR="00C23F47" w:rsidP="00C23F47" w:rsidRDefault="00C23F47" w14:paraId="368B8482" w14:textId="77777777">
      <w:pPr>
        <w:numPr>
          <w:ilvl w:val="0"/>
          <w:numId w:val="2"/>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mapy są wyłączone z obowiązku zapewniania dostępności. </w:t>
      </w:r>
    </w:p>
    <w:p w:rsidRPr="00C23F47" w:rsidR="00C23F47" w:rsidP="00C23F47" w:rsidRDefault="00C23F47" w14:paraId="216740C0" w14:textId="77777777">
      <w:pPr>
        <w:spacing w:before="100" w:beforeAutospacing="1" w:after="100" w:afterAutospacing="1" w:line="240" w:lineRule="auto"/>
        <w:outlineLvl w:val="2"/>
        <w:rPr>
          <w:rFonts w:ascii="Times New Roman" w:hAnsi="Times New Roman" w:eastAsia="Times New Roman" w:cs="Times New Roman"/>
          <w:b/>
          <w:bCs/>
          <w:sz w:val="27"/>
          <w:szCs w:val="27"/>
          <w:lang w:eastAsia="pl-PL"/>
        </w:rPr>
      </w:pPr>
      <w:r w:rsidRPr="00C23F47">
        <w:rPr>
          <w:rFonts w:ascii="Times New Roman" w:hAnsi="Times New Roman" w:eastAsia="Times New Roman" w:cs="Times New Roman"/>
          <w:b/>
          <w:bCs/>
          <w:sz w:val="27"/>
          <w:szCs w:val="27"/>
          <w:lang w:eastAsia="pl-PL"/>
        </w:rPr>
        <w:t>Przygotowanie deklaracji w sprawie dostępności</w:t>
      </w:r>
    </w:p>
    <w:p w:rsidRPr="00C23F47" w:rsidR="00C23F47" w:rsidP="00C23F47" w:rsidRDefault="00C23F47" w14:paraId="112BD135" w14:textId="77777777">
      <w:pPr>
        <w:numPr>
          <w:ilvl w:val="0"/>
          <w:numId w:val="3"/>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Deklarację sporządzono dnia: 2020-09-23</w:t>
      </w:r>
    </w:p>
    <w:p w:rsidRPr="00C23F47" w:rsidR="00C23F47" w:rsidP="0AE2F271" w:rsidRDefault="00C23F47" w14:paraId="59058E5B" w14:textId="667B1D36">
      <w:pPr>
        <w:numPr>
          <w:ilvl w:val="0"/>
          <w:numId w:val="3"/>
        </w:numPr>
        <w:spacing w:before="100" w:beforeAutospacing="on" w:after="100" w:afterAutospacing="on" w:line="240" w:lineRule="auto"/>
        <w:rPr>
          <w:rFonts w:ascii="Times New Roman" w:hAnsi="Times New Roman" w:eastAsia="Times New Roman" w:cs="Times New Roman"/>
          <w:sz w:val="24"/>
          <w:szCs w:val="24"/>
          <w:lang w:eastAsia="pl-PL"/>
        </w:rPr>
      </w:pPr>
      <w:r w:rsidRPr="0AE2F271" w:rsidR="7932511A">
        <w:rPr>
          <w:rFonts w:ascii="Times New Roman" w:hAnsi="Times New Roman" w:eastAsia="Times New Roman" w:cs="Times New Roman"/>
          <w:sz w:val="24"/>
          <w:szCs w:val="24"/>
          <w:lang w:eastAsia="pl-PL"/>
        </w:rPr>
        <w:t>Deklarację została ostatnio poddana przeglądowi i aktualizacji dnia: 202</w:t>
      </w:r>
      <w:r w:rsidRPr="0AE2F271" w:rsidR="13A8F2C4">
        <w:rPr>
          <w:rFonts w:ascii="Times New Roman" w:hAnsi="Times New Roman" w:eastAsia="Times New Roman" w:cs="Times New Roman"/>
          <w:sz w:val="24"/>
          <w:szCs w:val="24"/>
          <w:lang w:eastAsia="pl-PL"/>
        </w:rPr>
        <w:t>6</w:t>
      </w:r>
      <w:r w:rsidRPr="0AE2F271" w:rsidR="7C70C035">
        <w:rPr>
          <w:rFonts w:ascii="Times New Roman" w:hAnsi="Times New Roman" w:eastAsia="Times New Roman" w:cs="Times New Roman"/>
          <w:sz w:val="24"/>
          <w:szCs w:val="24"/>
          <w:lang w:eastAsia="pl-PL"/>
        </w:rPr>
        <w:t>-02-1</w:t>
      </w:r>
      <w:r w:rsidRPr="0AE2F271" w:rsidR="05B29BD8">
        <w:rPr>
          <w:rFonts w:ascii="Times New Roman" w:hAnsi="Times New Roman" w:eastAsia="Times New Roman" w:cs="Times New Roman"/>
          <w:sz w:val="24"/>
          <w:szCs w:val="24"/>
          <w:lang w:eastAsia="pl-PL"/>
        </w:rPr>
        <w:t>3</w:t>
      </w:r>
    </w:p>
    <w:p w:rsidRPr="00C23F47" w:rsidR="00C23F47" w:rsidP="00C23F47" w:rsidRDefault="00C23F47" w14:paraId="45332A6D"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Deklarację sporządzono na podstawie samooceny. </w:t>
      </w:r>
    </w:p>
    <w:p w:rsidRPr="00C23F47" w:rsidR="00C23F47" w:rsidP="00C23F47" w:rsidRDefault="00C23F47" w14:paraId="56EF6A9E" w14:textId="77777777">
      <w:pPr>
        <w:spacing w:before="100" w:beforeAutospacing="1" w:after="100" w:afterAutospacing="1" w:line="240" w:lineRule="auto"/>
        <w:outlineLvl w:val="1"/>
        <w:rPr>
          <w:rFonts w:ascii="Times New Roman" w:hAnsi="Times New Roman" w:eastAsia="Times New Roman" w:cs="Times New Roman"/>
          <w:b/>
          <w:bCs/>
          <w:sz w:val="36"/>
          <w:szCs w:val="36"/>
          <w:lang w:eastAsia="pl-PL"/>
        </w:rPr>
      </w:pPr>
      <w:r w:rsidRPr="00C23F47">
        <w:rPr>
          <w:rFonts w:ascii="Times New Roman" w:hAnsi="Times New Roman" w:eastAsia="Times New Roman" w:cs="Times New Roman"/>
          <w:b/>
          <w:bCs/>
          <w:sz w:val="36"/>
          <w:szCs w:val="36"/>
          <w:lang w:eastAsia="pl-PL"/>
        </w:rPr>
        <w:t>Informacje zwrotne i dane kontaktowe</w:t>
      </w:r>
    </w:p>
    <w:p w:rsidRPr="00C23F47" w:rsidR="00C23F47" w:rsidP="00C23F47" w:rsidRDefault="00C23F47" w14:paraId="39DA1321" w14:textId="551AAF49">
      <w:pPr>
        <w:numPr>
          <w:ilvl w:val="0"/>
          <w:numId w:val="4"/>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Za rozpatrywanie uwag i wniosków odpowiada: </w:t>
      </w:r>
      <w:r w:rsidR="00F54225">
        <w:rPr>
          <w:rFonts w:ascii="Times New Roman" w:hAnsi="Times New Roman" w:eastAsia="Times New Roman" w:cs="Times New Roman"/>
          <w:sz w:val="24"/>
          <w:szCs w:val="24"/>
          <w:lang w:eastAsia="pl-PL"/>
        </w:rPr>
        <w:t>Paulina Polak</w:t>
      </w:r>
    </w:p>
    <w:p w:rsidRPr="00C23F47" w:rsidR="00C23F47" w:rsidP="00C23F47" w:rsidRDefault="00C23F47" w14:paraId="7E1CA9C2" w14:textId="5E146B83">
      <w:pPr>
        <w:numPr>
          <w:ilvl w:val="0"/>
          <w:numId w:val="4"/>
        </w:numPr>
        <w:spacing w:before="100" w:beforeAutospacing="1" w:after="100" w:afterAutospacing="1" w:line="240" w:lineRule="auto"/>
        <w:rPr>
          <w:rFonts w:ascii="Times New Roman" w:hAnsi="Times New Roman" w:eastAsia="Times New Roman" w:cs="Times New Roman"/>
          <w:sz w:val="24"/>
          <w:szCs w:val="24"/>
          <w:lang w:val="en-US" w:eastAsia="pl-PL"/>
        </w:rPr>
      </w:pPr>
      <w:r w:rsidRPr="00C23F47">
        <w:rPr>
          <w:rFonts w:ascii="Times New Roman" w:hAnsi="Times New Roman" w:eastAsia="Times New Roman" w:cs="Times New Roman"/>
          <w:sz w:val="24"/>
          <w:szCs w:val="24"/>
          <w:lang w:val="en-US" w:eastAsia="pl-PL"/>
        </w:rPr>
        <w:t xml:space="preserve">E-mail: </w:t>
      </w:r>
      <w:r w:rsidR="00F54225">
        <w:rPr>
          <w:rFonts w:ascii="Times New Roman" w:hAnsi="Times New Roman" w:eastAsia="Times New Roman" w:cs="Times New Roman"/>
          <w:sz w:val="24"/>
          <w:szCs w:val="24"/>
          <w:lang w:val="en-US" w:eastAsia="pl-PL"/>
        </w:rPr>
        <w:t>p.polak</w:t>
      </w:r>
      <w:r w:rsidRPr="00C23F47">
        <w:rPr>
          <w:rFonts w:ascii="Times New Roman" w:hAnsi="Times New Roman" w:eastAsia="Times New Roman" w:cs="Times New Roman"/>
          <w:sz w:val="24"/>
          <w:szCs w:val="24"/>
          <w:lang w:val="en-US" w:eastAsia="pl-PL"/>
        </w:rPr>
        <w:t>@sp.olkusz.pl</w:t>
      </w:r>
    </w:p>
    <w:p w:rsidRPr="00C23F47" w:rsidR="00C23F47" w:rsidP="00C23F47" w:rsidRDefault="00C23F47" w14:paraId="2CA97056" w14:textId="01B4C1A4">
      <w:pPr>
        <w:numPr>
          <w:ilvl w:val="0"/>
          <w:numId w:val="4"/>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Telefon: </w:t>
      </w:r>
      <w:r w:rsidR="00F54225">
        <w:rPr>
          <w:rFonts w:ascii="Times New Roman" w:hAnsi="Times New Roman" w:eastAsia="Times New Roman" w:cs="Times New Roman"/>
          <w:sz w:val="24"/>
          <w:szCs w:val="24"/>
          <w:lang w:eastAsia="pl-PL"/>
        </w:rPr>
        <w:t>32 643 10 38</w:t>
      </w:r>
    </w:p>
    <w:p w:rsidRPr="00C23F47" w:rsidR="00C23F47" w:rsidP="00C23F47" w:rsidRDefault="00C23F47" w14:paraId="7B476CA1"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Każdy ma prawo:</w:t>
      </w:r>
    </w:p>
    <w:p w:rsidRPr="00C23F47" w:rsidR="00C23F47" w:rsidP="00C23F47" w:rsidRDefault="00C23F47" w14:paraId="7E1F5113"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zgłosić uwagi dotyczące dostępności cyfrowej strony lub jej elementu,</w:t>
      </w:r>
    </w:p>
    <w:p w:rsidRPr="00C23F47" w:rsidR="00C23F47" w:rsidP="00C23F47" w:rsidRDefault="00C23F47" w14:paraId="12763805"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zgłosić żądanie zapewnienia dostępności cyfrowej strony lub jej elementu,</w:t>
      </w:r>
    </w:p>
    <w:p w:rsidRPr="00C23F47" w:rsidR="00C23F47" w:rsidP="00C23F47" w:rsidRDefault="00C23F47" w14:paraId="5C4FE3DE" w14:textId="77777777">
      <w:pPr>
        <w:numPr>
          <w:ilvl w:val="0"/>
          <w:numId w:val="5"/>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wnioskować o udostępnienie niedostępnej informacji w innej alternatywnej formie.</w:t>
      </w:r>
    </w:p>
    <w:p w:rsidRPr="00C23F47" w:rsidR="00C23F47" w:rsidP="00C23F47" w:rsidRDefault="00C23F47" w14:paraId="7FE5A37F"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Żądanie musi zawierać:</w:t>
      </w:r>
    </w:p>
    <w:p w:rsidRPr="00C23F47" w:rsidR="00C23F47" w:rsidP="00C23F47" w:rsidRDefault="00C23F47" w14:paraId="27BE35E6"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dane kontaktowe osoby zgłaszającej,</w:t>
      </w:r>
    </w:p>
    <w:p w:rsidRPr="00C23F47" w:rsidR="00C23F47" w:rsidP="00C23F47" w:rsidRDefault="00C23F47" w14:paraId="47268EA6"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wskazanie strony lub elementu strony, której dotyczy żądanie,</w:t>
      </w:r>
    </w:p>
    <w:p w:rsidRPr="00C23F47" w:rsidR="00C23F47" w:rsidP="00C23F47" w:rsidRDefault="00C23F47" w14:paraId="2D3B44D5" w14:textId="77777777">
      <w:pPr>
        <w:numPr>
          <w:ilvl w:val="0"/>
          <w:numId w:val="6"/>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wskazanie dogodnej formy udostępnienia informacji, jeśli żądanie dotyczy udostępnienia w formie alternatywnej informacji niedostępnej.</w:t>
      </w:r>
    </w:p>
    <w:p w:rsidRPr="00C23F47" w:rsidR="00C23F47" w:rsidP="00C23F47" w:rsidRDefault="00C23F47" w14:paraId="55CC60A4"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Rozpatrzenie zgłoszenia powinno nastąpić niezwłocznie, najpóźniej w ciągu 7 dni. Jeśli w tym terminie zapewnienie dostępności albo zapewnienie dostępu w alternatywnej formie nie jest możliwe, powinno nastąpić najdalej w ciągu 2 miesięcy od daty zgłoszenia.</w:t>
      </w:r>
    </w:p>
    <w:p w:rsidRPr="00C23F47" w:rsidR="00C23F47" w:rsidP="00C23F47" w:rsidRDefault="00C23F47" w14:paraId="1CA45570" w14:textId="77777777">
      <w:pPr>
        <w:spacing w:before="100" w:beforeAutospacing="1" w:after="100" w:afterAutospacing="1" w:line="240" w:lineRule="auto"/>
        <w:outlineLvl w:val="2"/>
        <w:rPr>
          <w:rFonts w:ascii="Times New Roman" w:hAnsi="Times New Roman" w:eastAsia="Times New Roman" w:cs="Times New Roman"/>
          <w:b/>
          <w:bCs/>
          <w:sz w:val="27"/>
          <w:szCs w:val="27"/>
          <w:lang w:eastAsia="pl-PL"/>
        </w:rPr>
      </w:pPr>
      <w:r w:rsidRPr="00C23F47">
        <w:rPr>
          <w:rFonts w:ascii="Times New Roman" w:hAnsi="Times New Roman" w:eastAsia="Times New Roman" w:cs="Times New Roman"/>
          <w:b/>
          <w:bCs/>
          <w:sz w:val="27"/>
          <w:szCs w:val="27"/>
          <w:lang w:eastAsia="pl-PL"/>
        </w:rPr>
        <w:t>Skargi i odwołania</w:t>
      </w:r>
    </w:p>
    <w:p w:rsidRPr="00C23F47" w:rsidR="00C23F47" w:rsidP="00C23F47" w:rsidRDefault="00C23F47" w14:paraId="676E65B4"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Na niedotrzymanie tych terminów oraz na odmowę realizacji żądania można złożyć skargę do organu nadzorującego pocztą lub drogą elektroniczną na adres:</w:t>
      </w:r>
    </w:p>
    <w:p w:rsidRPr="00C23F47" w:rsidR="00C23F47" w:rsidP="00C23F47" w:rsidRDefault="00C23F47" w14:paraId="11409731"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Organ nadzorujący: Dyrektor Poradni Psychologiczno-Pedagogicznej w Olkuszu</w:t>
      </w:r>
    </w:p>
    <w:p w:rsidRPr="00C23F47" w:rsidR="00C23F47" w:rsidP="00C23F47" w:rsidRDefault="00C23F47" w14:paraId="75F4DC62"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Adres: ul. Legionów Polskich 3</w:t>
      </w:r>
      <w:r w:rsidRPr="00C23F47">
        <w:rPr>
          <w:rFonts w:ascii="Times New Roman" w:hAnsi="Times New Roman" w:eastAsia="Times New Roman" w:cs="Times New Roman"/>
          <w:sz w:val="24"/>
          <w:szCs w:val="24"/>
          <w:lang w:eastAsia="pl-PL"/>
        </w:rPr>
        <w:br/>
      </w:r>
      <w:r w:rsidRPr="00C23F47">
        <w:rPr>
          <w:rFonts w:ascii="Times New Roman" w:hAnsi="Times New Roman" w:eastAsia="Times New Roman" w:cs="Times New Roman"/>
          <w:sz w:val="24"/>
          <w:szCs w:val="24"/>
          <w:lang w:eastAsia="pl-PL"/>
        </w:rPr>
        <w:t>32-300 Olkusz</w:t>
      </w:r>
    </w:p>
    <w:p w:rsidRPr="00C23F47" w:rsidR="00C23F47" w:rsidP="00C23F47" w:rsidRDefault="00C23F47" w14:paraId="4DB79489" w14:textId="3AF98B62">
      <w:pPr>
        <w:numPr>
          <w:ilvl w:val="0"/>
          <w:numId w:val="7"/>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E-mail: </w:t>
      </w:r>
      <w:r w:rsidR="00F54225">
        <w:rPr>
          <w:rFonts w:ascii="Times New Roman" w:hAnsi="Times New Roman" w:eastAsia="Times New Roman" w:cs="Times New Roman"/>
          <w:sz w:val="24"/>
          <w:szCs w:val="24"/>
          <w:lang w:eastAsia="pl-PL"/>
        </w:rPr>
        <w:t>sekretariat@pppolkusz.pl</w:t>
      </w:r>
    </w:p>
    <w:p w:rsidRPr="00C23F47" w:rsidR="00C23F47" w:rsidP="00C23F47" w:rsidRDefault="00C23F47" w14:paraId="16CA2C35" w14:textId="77777777">
      <w:pPr>
        <w:numPr>
          <w:ilvl w:val="0"/>
          <w:numId w:val="7"/>
        </w:num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Telefon: 32 647 08 30</w:t>
      </w:r>
    </w:p>
    <w:p w:rsidRPr="00C23F47" w:rsidR="00C23F47" w:rsidP="00C23F47" w:rsidRDefault="00C23F47" w14:paraId="650E97F6"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Skargę można złożyć również do </w:t>
      </w:r>
      <w:hyperlink w:history="1" r:id="rId6">
        <w:r w:rsidRPr="00C23F47">
          <w:rPr>
            <w:rFonts w:ascii="Times New Roman" w:hAnsi="Times New Roman" w:eastAsia="Times New Roman" w:cs="Times New Roman"/>
            <w:color w:val="0000FF"/>
            <w:sz w:val="24"/>
            <w:szCs w:val="24"/>
            <w:u w:val="single"/>
            <w:lang w:eastAsia="pl-PL"/>
          </w:rPr>
          <w:t>Rzecznika Praw Obywatelskich</w:t>
        </w:r>
      </w:hyperlink>
      <w:r w:rsidRPr="00C23F47">
        <w:rPr>
          <w:rFonts w:ascii="Times New Roman" w:hAnsi="Times New Roman" w:eastAsia="Times New Roman" w:cs="Times New Roman"/>
          <w:sz w:val="24"/>
          <w:szCs w:val="24"/>
          <w:lang w:eastAsia="pl-PL"/>
        </w:rPr>
        <w:t>.</w:t>
      </w:r>
    </w:p>
    <w:p w:rsidRPr="00C23F47" w:rsidR="00C23F47" w:rsidP="00C23F47" w:rsidRDefault="00C23F47" w14:paraId="7BE8A6BC" w14:textId="77777777">
      <w:pPr>
        <w:spacing w:before="100" w:beforeAutospacing="1" w:after="100" w:afterAutospacing="1" w:line="240" w:lineRule="auto"/>
        <w:outlineLvl w:val="1"/>
        <w:rPr>
          <w:rFonts w:ascii="Times New Roman" w:hAnsi="Times New Roman" w:eastAsia="Times New Roman" w:cs="Times New Roman"/>
          <w:b/>
          <w:bCs/>
          <w:sz w:val="36"/>
          <w:szCs w:val="36"/>
          <w:lang w:eastAsia="pl-PL"/>
        </w:rPr>
      </w:pPr>
      <w:r w:rsidRPr="00C23F47">
        <w:rPr>
          <w:rFonts w:ascii="Times New Roman" w:hAnsi="Times New Roman" w:eastAsia="Times New Roman" w:cs="Times New Roman"/>
          <w:b/>
          <w:bCs/>
          <w:sz w:val="36"/>
          <w:szCs w:val="36"/>
          <w:lang w:eastAsia="pl-PL"/>
        </w:rPr>
        <w:t>Dostępność architektoniczna</w:t>
      </w:r>
    </w:p>
    <w:p w:rsidRPr="00C23F47" w:rsidR="00C23F47" w:rsidP="00C23F47" w:rsidRDefault="00C23F47" w14:paraId="2751697E"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Poradnia </w:t>
      </w:r>
      <w:proofErr w:type="spellStart"/>
      <w:r w:rsidRPr="00C23F47">
        <w:rPr>
          <w:rFonts w:ascii="Times New Roman" w:hAnsi="Times New Roman" w:eastAsia="Times New Roman" w:cs="Times New Roman"/>
          <w:sz w:val="24"/>
          <w:szCs w:val="24"/>
          <w:lang w:eastAsia="pl-PL"/>
        </w:rPr>
        <w:t>Psychologiczno</w:t>
      </w:r>
      <w:proofErr w:type="spellEnd"/>
      <w:r w:rsidRPr="00C23F47">
        <w:rPr>
          <w:rFonts w:ascii="Times New Roman" w:hAnsi="Times New Roman" w:eastAsia="Times New Roman" w:cs="Times New Roman"/>
          <w:sz w:val="24"/>
          <w:szCs w:val="24"/>
          <w:lang w:eastAsia="pl-PL"/>
        </w:rPr>
        <w:t xml:space="preserve"> – Pedagogiczna w Olkuszu </w:t>
      </w:r>
      <w:r w:rsidRPr="00C23F47">
        <w:rPr>
          <w:rFonts w:ascii="Times New Roman" w:hAnsi="Times New Roman" w:eastAsia="Times New Roman" w:cs="Times New Roman"/>
          <w:sz w:val="24"/>
          <w:szCs w:val="24"/>
          <w:lang w:eastAsia="pl-PL"/>
        </w:rPr>
        <w:br/>
      </w:r>
      <w:r w:rsidRPr="00C23F47">
        <w:rPr>
          <w:rFonts w:ascii="Times New Roman" w:hAnsi="Times New Roman" w:eastAsia="Times New Roman" w:cs="Times New Roman"/>
          <w:sz w:val="24"/>
          <w:szCs w:val="24"/>
          <w:lang w:eastAsia="pl-PL"/>
        </w:rPr>
        <w:t>ul. Legionów Polskich 3,  32-300 Olkusz  (osiedle „</w:t>
      </w:r>
      <w:proofErr w:type="spellStart"/>
      <w:r w:rsidRPr="00C23F47">
        <w:rPr>
          <w:rFonts w:ascii="Times New Roman" w:hAnsi="Times New Roman" w:eastAsia="Times New Roman" w:cs="Times New Roman"/>
          <w:sz w:val="24"/>
          <w:szCs w:val="24"/>
          <w:lang w:eastAsia="pl-PL"/>
        </w:rPr>
        <w:t>Pakuska</w:t>
      </w:r>
      <w:proofErr w:type="spellEnd"/>
      <w:r w:rsidRPr="00C23F47">
        <w:rPr>
          <w:rFonts w:ascii="Times New Roman" w:hAnsi="Times New Roman" w:eastAsia="Times New Roman" w:cs="Times New Roman"/>
          <w:sz w:val="24"/>
          <w:szCs w:val="24"/>
          <w:lang w:eastAsia="pl-PL"/>
        </w:rPr>
        <w:t>”,  obok szkoły  „Budowlanka”, budynek Burdy Szkolnej)</w:t>
      </w:r>
    </w:p>
    <w:p w:rsidRPr="00C23F47" w:rsidR="00C23F47" w:rsidP="00C23F47" w:rsidRDefault="00C23F47" w14:paraId="7948CF87"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Najbliższe przystanki autobusowe: – Aleja 1000-lecia (koło ZUS) – kościół św. Maksymiliana</w:t>
      </w:r>
    </w:p>
    <w:p w:rsidRPr="00C23F47" w:rsidR="00C23F47" w:rsidP="00C23F47" w:rsidRDefault="00C23F47" w14:paraId="794E5631"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Wejście do budynku znajduje się od bloków. Wejście jest dostosowane dla osób poruszających się na wózku inwalidzkim. Przy wejściu znajduje się dzwonek. Poradnia znajdują się na  parterze budynku – po wejściu należy kierować się na prawo, zgodnie z oznaczeniem. W budynku nie ma windy.</w:t>
      </w:r>
    </w:p>
    <w:p w:rsidRPr="00C23F47" w:rsidR="00C23F47" w:rsidP="00C23F47" w:rsidRDefault="00C23F47" w14:paraId="4D4D8239"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2 miejsca parkingowe dla osób z niepełnosprawnością znajduje się na głównym parkingu poradni.</w:t>
      </w:r>
    </w:p>
    <w:p w:rsidRPr="00C23F47" w:rsidR="00C23F47" w:rsidP="00C23F47" w:rsidRDefault="00C23F47" w14:paraId="31899841"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Budynek posiada dwa wejścia boczne – niedostosowane dla osób niepełnosprawnych.</w:t>
      </w:r>
      <w:r>
        <w:rPr>
          <w:rFonts w:ascii="Times New Roman" w:hAnsi="Times New Roman" w:eastAsia="Times New Roman" w:cs="Times New Roman"/>
          <w:sz w:val="24"/>
          <w:szCs w:val="24"/>
          <w:lang w:eastAsia="pl-PL"/>
        </w:rPr>
        <w:t xml:space="preserve"> </w:t>
      </w:r>
      <w:r w:rsidRPr="00C23F47">
        <w:rPr>
          <w:rFonts w:ascii="Times New Roman" w:hAnsi="Times New Roman" w:eastAsia="Times New Roman" w:cs="Times New Roman"/>
          <w:sz w:val="24"/>
          <w:szCs w:val="24"/>
          <w:lang w:eastAsia="pl-PL"/>
        </w:rPr>
        <w:t>Nie ma przeszkód wstępu osoby z psem asystującym.</w:t>
      </w:r>
    </w:p>
    <w:p w:rsidRPr="00C23F47" w:rsidR="00C23F47" w:rsidP="00C23F47" w:rsidRDefault="00C23F47" w14:paraId="06A2BD66" w14:textId="74E7BB06">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W Poradni </w:t>
      </w:r>
      <w:r w:rsidR="00F54225">
        <w:rPr>
          <w:rFonts w:ascii="Times New Roman" w:hAnsi="Times New Roman" w:eastAsia="Times New Roman" w:cs="Times New Roman"/>
          <w:sz w:val="24"/>
          <w:szCs w:val="24"/>
          <w:lang w:eastAsia="pl-PL"/>
        </w:rPr>
        <w:t>są</w:t>
      </w:r>
      <w:r w:rsidRPr="00C23F47">
        <w:rPr>
          <w:rFonts w:ascii="Times New Roman" w:hAnsi="Times New Roman" w:eastAsia="Times New Roman" w:cs="Times New Roman"/>
          <w:sz w:val="24"/>
          <w:szCs w:val="24"/>
          <w:lang w:eastAsia="pl-PL"/>
        </w:rPr>
        <w:t xml:space="preserve"> oznacze</w:t>
      </w:r>
      <w:r w:rsidR="00F54225">
        <w:rPr>
          <w:rFonts w:ascii="Times New Roman" w:hAnsi="Times New Roman" w:eastAsia="Times New Roman" w:cs="Times New Roman"/>
          <w:sz w:val="24"/>
          <w:szCs w:val="24"/>
          <w:lang w:eastAsia="pl-PL"/>
        </w:rPr>
        <w:t>nia gabinetów</w:t>
      </w:r>
      <w:r w:rsidRPr="00C23F47">
        <w:rPr>
          <w:rFonts w:ascii="Times New Roman" w:hAnsi="Times New Roman" w:eastAsia="Times New Roman" w:cs="Times New Roman"/>
          <w:sz w:val="24"/>
          <w:szCs w:val="24"/>
          <w:lang w:eastAsia="pl-PL"/>
        </w:rPr>
        <w:t xml:space="preserve"> w alfabecie Braille’a, informacje o poszczególnych gabinetach zostały wyraźnie nadrukowane na kontrastowych tłach, dzięki czemu osoby słabowidzące mogą samodzielnie uzyskać niezbędne informacje. W przedsionku znajduje się dyżurka. Korytarz do poradni umożliwia wyminięcie się dwóch osób.</w:t>
      </w:r>
    </w:p>
    <w:p w:rsidRPr="00C23F47" w:rsidR="00C23F47" w:rsidP="00C23F47" w:rsidRDefault="00C23F47" w14:paraId="2C48A5FB" w14:textId="77777777">
      <w:pPr>
        <w:spacing w:after="0"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  </w:t>
      </w:r>
    </w:p>
    <w:p w:rsidRPr="00C23F47" w:rsidR="00C23F47" w:rsidP="0AE2F271" w:rsidRDefault="00C23F47" w14:paraId="7A14634D" w14:textId="278D6EEC">
      <w:pPr>
        <w:spacing w:before="100" w:beforeAutospacing="on" w:after="100" w:afterAutospacing="on" w:line="240" w:lineRule="auto"/>
        <w:rPr>
          <w:rFonts w:ascii="Times New Roman" w:hAnsi="Times New Roman" w:eastAsia="Times New Roman" w:cs="Times New Roman"/>
          <w:sz w:val="24"/>
          <w:szCs w:val="24"/>
          <w:lang w:eastAsia="pl-PL"/>
        </w:rPr>
      </w:pPr>
      <w:r w:rsidRPr="0AE2F271" w:rsidR="7932511A">
        <w:rPr>
          <w:rFonts w:ascii="Times New Roman" w:hAnsi="Times New Roman" w:eastAsia="Times New Roman" w:cs="Times New Roman"/>
          <w:sz w:val="24"/>
          <w:szCs w:val="24"/>
          <w:lang w:eastAsia="pl-PL"/>
        </w:rPr>
        <w:t xml:space="preserve">W budynku </w:t>
      </w:r>
      <w:r w:rsidRPr="0AE2F271" w:rsidR="449B5D84">
        <w:rPr>
          <w:rFonts w:ascii="Times New Roman" w:hAnsi="Times New Roman" w:eastAsia="Times New Roman" w:cs="Times New Roman"/>
          <w:sz w:val="24"/>
          <w:szCs w:val="24"/>
          <w:lang w:eastAsia="pl-PL"/>
        </w:rPr>
        <w:t>jest</w:t>
      </w:r>
      <w:r w:rsidRPr="0AE2F271" w:rsidR="7932511A">
        <w:rPr>
          <w:rFonts w:ascii="Times New Roman" w:hAnsi="Times New Roman" w:eastAsia="Times New Roman" w:cs="Times New Roman"/>
          <w:sz w:val="24"/>
          <w:szCs w:val="24"/>
          <w:lang w:eastAsia="pl-PL"/>
        </w:rPr>
        <w:t xml:space="preserve"> pętl</w:t>
      </w:r>
      <w:r w:rsidRPr="0AE2F271" w:rsidR="5F1243ED">
        <w:rPr>
          <w:rFonts w:ascii="Times New Roman" w:hAnsi="Times New Roman" w:eastAsia="Times New Roman" w:cs="Times New Roman"/>
          <w:sz w:val="24"/>
          <w:szCs w:val="24"/>
          <w:lang w:eastAsia="pl-PL"/>
        </w:rPr>
        <w:t xml:space="preserve">a </w:t>
      </w:r>
      <w:r w:rsidRPr="0AE2F271" w:rsidR="7932511A">
        <w:rPr>
          <w:rFonts w:ascii="Times New Roman" w:hAnsi="Times New Roman" w:eastAsia="Times New Roman" w:cs="Times New Roman"/>
          <w:sz w:val="24"/>
          <w:szCs w:val="24"/>
          <w:lang w:eastAsia="pl-PL"/>
        </w:rPr>
        <w:t>indukcyjn</w:t>
      </w:r>
      <w:r w:rsidRPr="0AE2F271" w:rsidR="360E8901">
        <w:rPr>
          <w:rFonts w:ascii="Times New Roman" w:hAnsi="Times New Roman" w:eastAsia="Times New Roman" w:cs="Times New Roman"/>
          <w:sz w:val="24"/>
          <w:szCs w:val="24"/>
          <w:lang w:eastAsia="pl-PL"/>
        </w:rPr>
        <w:t>a,</w:t>
      </w:r>
      <w:r w:rsidRPr="0AE2F271" w:rsidR="7932511A">
        <w:rPr>
          <w:rFonts w:ascii="Times New Roman" w:hAnsi="Times New Roman" w:eastAsia="Times New Roman" w:cs="Times New Roman"/>
          <w:sz w:val="24"/>
          <w:szCs w:val="24"/>
          <w:lang w:eastAsia="pl-PL"/>
        </w:rPr>
        <w:t xml:space="preserve"> </w:t>
      </w:r>
      <w:r w:rsidRPr="0AE2F271" w:rsidR="6D6DF17F">
        <w:rPr>
          <w:rFonts w:ascii="Times New Roman" w:hAnsi="Times New Roman" w:eastAsia="Times New Roman" w:cs="Times New Roman"/>
          <w:sz w:val="24"/>
          <w:szCs w:val="24"/>
          <w:lang w:eastAsia="pl-PL"/>
        </w:rPr>
        <w:t>nie ma</w:t>
      </w:r>
      <w:r w:rsidRPr="0AE2F271" w:rsidR="7932511A">
        <w:rPr>
          <w:rFonts w:ascii="Times New Roman" w:hAnsi="Times New Roman" w:eastAsia="Times New Roman" w:cs="Times New Roman"/>
          <w:sz w:val="24"/>
          <w:szCs w:val="24"/>
          <w:lang w:eastAsia="pl-PL"/>
        </w:rPr>
        <w:t xml:space="preserve"> tłumacza języka migowego.</w:t>
      </w:r>
    </w:p>
    <w:p w:rsidRPr="00C23F47" w:rsidR="00C23F47" w:rsidP="00C23F47" w:rsidRDefault="00C23F47" w14:paraId="7B3267FF"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Toaleta dla osób z niepełnosprawnościami znajduje się na parterze. Klucz do toalety znajduje się w dyżurce. Toaleta wyposażona jest w przewijak dla niemowląt.</w:t>
      </w:r>
    </w:p>
    <w:p w:rsidRPr="00C23F47" w:rsidR="00C23F47" w:rsidP="0AE2F271" w:rsidRDefault="00C23F47" w14:paraId="57CC988C" w14:textId="3A761A74">
      <w:pPr>
        <w:spacing w:before="100" w:beforeAutospacing="on" w:after="100" w:afterAutospacing="on" w:line="240" w:lineRule="auto"/>
        <w:rPr>
          <w:rFonts w:ascii="Times New Roman" w:hAnsi="Times New Roman" w:eastAsia="Times New Roman" w:cs="Times New Roman"/>
          <w:sz w:val="24"/>
          <w:szCs w:val="24"/>
          <w:lang w:eastAsia="pl-PL"/>
        </w:rPr>
      </w:pPr>
      <w:r w:rsidRPr="0AE2F271" w:rsidR="7932511A">
        <w:rPr>
          <w:rFonts w:ascii="Times New Roman" w:hAnsi="Times New Roman" w:eastAsia="Times New Roman" w:cs="Times New Roman"/>
          <w:sz w:val="24"/>
          <w:szCs w:val="24"/>
          <w:lang w:eastAsia="pl-PL"/>
        </w:rPr>
        <w:t xml:space="preserve">Sekretariat poradni znajduje się na parterze, pokój nr </w:t>
      </w:r>
      <w:r w:rsidRPr="0AE2F271" w:rsidR="0F1A96F7">
        <w:rPr>
          <w:rFonts w:ascii="Times New Roman" w:hAnsi="Times New Roman" w:eastAsia="Times New Roman" w:cs="Times New Roman"/>
          <w:sz w:val="24"/>
          <w:szCs w:val="24"/>
          <w:lang w:eastAsia="pl-PL"/>
        </w:rPr>
        <w:t>4</w:t>
      </w:r>
      <w:r w:rsidRPr="0AE2F271" w:rsidR="7932511A">
        <w:rPr>
          <w:rFonts w:ascii="Times New Roman" w:hAnsi="Times New Roman" w:eastAsia="Times New Roman" w:cs="Times New Roman"/>
          <w:sz w:val="24"/>
          <w:szCs w:val="24"/>
          <w:lang w:eastAsia="pl-PL"/>
        </w:rPr>
        <w:t>.</w:t>
      </w:r>
    </w:p>
    <w:p w:rsidRPr="00C23F47" w:rsidR="00C23F47" w:rsidP="00C23F47" w:rsidRDefault="00C23F47" w14:paraId="5F0516E3"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 xml:space="preserve">Filia Poradni </w:t>
      </w:r>
      <w:proofErr w:type="spellStart"/>
      <w:r w:rsidRPr="00C23F47">
        <w:rPr>
          <w:rFonts w:ascii="Times New Roman" w:hAnsi="Times New Roman" w:eastAsia="Times New Roman" w:cs="Times New Roman"/>
          <w:sz w:val="24"/>
          <w:szCs w:val="24"/>
          <w:lang w:eastAsia="pl-PL"/>
        </w:rPr>
        <w:t>Psychologiczno</w:t>
      </w:r>
      <w:proofErr w:type="spellEnd"/>
      <w:r w:rsidRPr="00C23F47">
        <w:rPr>
          <w:rFonts w:ascii="Times New Roman" w:hAnsi="Times New Roman" w:eastAsia="Times New Roman" w:cs="Times New Roman"/>
          <w:sz w:val="24"/>
          <w:szCs w:val="24"/>
          <w:lang w:eastAsia="pl-PL"/>
        </w:rPr>
        <w:t xml:space="preserve"> – Pedagogicznej w Olkuszu z siedzibą w Wolbromiu </w:t>
      </w:r>
      <w:r w:rsidRPr="00C23F47">
        <w:rPr>
          <w:rFonts w:ascii="Times New Roman" w:hAnsi="Times New Roman" w:eastAsia="Times New Roman" w:cs="Times New Roman"/>
          <w:sz w:val="24"/>
          <w:szCs w:val="24"/>
          <w:lang w:eastAsia="pl-PL"/>
        </w:rPr>
        <w:br/>
      </w:r>
      <w:r w:rsidRPr="00C23F47">
        <w:rPr>
          <w:rFonts w:ascii="Times New Roman" w:hAnsi="Times New Roman" w:eastAsia="Times New Roman" w:cs="Times New Roman"/>
          <w:sz w:val="24"/>
          <w:szCs w:val="24"/>
          <w:lang w:eastAsia="pl-PL"/>
        </w:rPr>
        <w:t>ul. Łukasińskiego 6,  32-340 Wolbrom  (budynek dawnego hotelu robotniczego)</w:t>
      </w:r>
    </w:p>
    <w:p w:rsidRPr="00C23F47" w:rsidR="00C23F47" w:rsidP="00C23F47" w:rsidRDefault="00C23F47" w14:paraId="614BEF1C"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Wejście do budynku znajduje się od strony ulicy. Wejście nie jest dostosowane dla osób poruszających się na wózku inwalidzkim. Przy wejściu jest domofon. Poradnia znajduje się na parterze budynku (osobne wejście z prawej strony – potem należy kierować się prosto i za szklanymi drzwiami w prawo). W budynku jest winda.</w:t>
      </w:r>
    </w:p>
    <w:p w:rsidRPr="00C23F47" w:rsidR="00C23F47" w:rsidP="00C23F47" w:rsidRDefault="00C23F47" w14:paraId="3920ED8C"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2 miejsca parkingowe dla osób z niepełnosprawnością znajdują się na głównym parkingu.</w:t>
      </w:r>
    </w:p>
    <w:p w:rsidRPr="00C23F47" w:rsidR="00C23F47" w:rsidP="00C23F47" w:rsidRDefault="00C23F47" w14:paraId="3F45EEAC"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Budynek posiada wejścia od tyłu – dostosowane dla osób niepełnosprawnych. Są też miejsca parkingowe dla osób z niepełnosprawnością z tyłu budynku.</w:t>
      </w:r>
    </w:p>
    <w:p w:rsidRPr="00C23F47" w:rsidR="00C23F47" w:rsidP="0AE2F271" w:rsidRDefault="00C23F47" w14:paraId="78E21C04" w14:textId="3BDCC71E">
      <w:pPr>
        <w:spacing w:before="100" w:beforeAutospacing="on" w:after="100" w:afterAutospacing="on" w:line="240" w:lineRule="auto"/>
        <w:rPr>
          <w:rFonts w:ascii="Times New Roman" w:hAnsi="Times New Roman" w:eastAsia="Times New Roman" w:cs="Times New Roman"/>
          <w:sz w:val="24"/>
          <w:szCs w:val="24"/>
          <w:lang w:eastAsia="pl-PL"/>
        </w:rPr>
      </w:pPr>
      <w:r w:rsidRPr="0AE2F271" w:rsidR="7932511A">
        <w:rPr>
          <w:rFonts w:ascii="Times New Roman" w:hAnsi="Times New Roman" w:eastAsia="Times New Roman" w:cs="Times New Roman"/>
          <w:sz w:val="24"/>
          <w:szCs w:val="24"/>
          <w:lang w:eastAsia="pl-PL"/>
        </w:rPr>
        <w:t xml:space="preserve">W Poradni </w:t>
      </w:r>
      <w:r w:rsidRPr="0AE2F271" w:rsidR="7C70C035">
        <w:rPr>
          <w:rFonts w:ascii="Times New Roman" w:hAnsi="Times New Roman" w:eastAsia="Times New Roman" w:cs="Times New Roman"/>
          <w:sz w:val="24"/>
          <w:szCs w:val="24"/>
          <w:lang w:eastAsia="pl-PL"/>
        </w:rPr>
        <w:t xml:space="preserve">są </w:t>
      </w:r>
      <w:r w:rsidRPr="0AE2F271" w:rsidR="7932511A">
        <w:rPr>
          <w:rFonts w:ascii="Times New Roman" w:hAnsi="Times New Roman" w:eastAsia="Times New Roman" w:cs="Times New Roman"/>
          <w:sz w:val="24"/>
          <w:szCs w:val="24"/>
          <w:lang w:eastAsia="pl-PL"/>
        </w:rPr>
        <w:t>oznacze</w:t>
      </w:r>
      <w:r w:rsidRPr="0AE2F271" w:rsidR="7C70C035">
        <w:rPr>
          <w:rFonts w:ascii="Times New Roman" w:hAnsi="Times New Roman" w:eastAsia="Times New Roman" w:cs="Times New Roman"/>
          <w:sz w:val="24"/>
          <w:szCs w:val="24"/>
          <w:lang w:eastAsia="pl-PL"/>
        </w:rPr>
        <w:t>nia gabinetów</w:t>
      </w:r>
      <w:r w:rsidRPr="0AE2F271" w:rsidR="7932511A">
        <w:rPr>
          <w:rFonts w:ascii="Times New Roman" w:hAnsi="Times New Roman" w:eastAsia="Times New Roman" w:cs="Times New Roman"/>
          <w:sz w:val="24"/>
          <w:szCs w:val="24"/>
          <w:lang w:eastAsia="pl-PL"/>
        </w:rPr>
        <w:t xml:space="preserve"> w alfabecie Braille’a.</w:t>
      </w:r>
      <w:r>
        <w:br/>
      </w:r>
      <w:r w:rsidRPr="0AE2F271" w:rsidR="7932511A">
        <w:rPr>
          <w:rFonts w:ascii="Times New Roman" w:hAnsi="Times New Roman" w:eastAsia="Times New Roman" w:cs="Times New Roman"/>
          <w:sz w:val="24"/>
          <w:szCs w:val="24"/>
          <w:lang w:eastAsia="pl-PL"/>
        </w:rPr>
        <w:t xml:space="preserve">Korytarz do poradni umożliwia wyminięcie się dwóch osób.  </w:t>
      </w:r>
      <w:r>
        <w:br/>
      </w:r>
      <w:r>
        <w:br/>
      </w:r>
      <w:r w:rsidRPr="0AE2F271" w:rsidR="7932511A">
        <w:rPr>
          <w:rFonts w:ascii="Times New Roman" w:hAnsi="Times New Roman" w:eastAsia="Times New Roman" w:cs="Times New Roman"/>
          <w:sz w:val="24"/>
          <w:szCs w:val="24"/>
          <w:lang w:eastAsia="pl-PL"/>
        </w:rPr>
        <w:t xml:space="preserve">W budynku </w:t>
      </w:r>
      <w:r w:rsidRPr="0AE2F271" w:rsidR="25FFF5C7">
        <w:rPr>
          <w:rFonts w:ascii="Times New Roman" w:hAnsi="Times New Roman" w:eastAsia="Times New Roman" w:cs="Times New Roman"/>
          <w:sz w:val="24"/>
          <w:szCs w:val="24"/>
          <w:lang w:eastAsia="pl-PL"/>
        </w:rPr>
        <w:t>jest</w:t>
      </w:r>
      <w:r w:rsidRPr="0AE2F271" w:rsidR="7932511A">
        <w:rPr>
          <w:rFonts w:ascii="Times New Roman" w:hAnsi="Times New Roman" w:eastAsia="Times New Roman" w:cs="Times New Roman"/>
          <w:sz w:val="24"/>
          <w:szCs w:val="24"/>
          <w:lang w:eastAsia="pl-PL"/>
        </w:rPr>
        <w:t xml:space="preserve"> pętl</w:t>
      </w:r>
      <w:r w:rsidRPr="0AE2F271" w:rsidR="41003961">
        <w:rPr>
          <w:rFonts w:ascii="Times New Roman" w:hAnsi="Times New Roman" w:eastAsia="Times New Roman" w:cs="Times New Roman"/>
          <w:sz w:val="24"/>
          <w:szCs w:val="24"/>
          <w:lang w:eastAsia="pl-PL"/>
        </w:rPr>
        <w:t>a</w:t>
      </w:r>
      <w:r w:rsidRPr="0AE2F271" w:rsidR="7932511A">
        <w:rPr>
          <w:rFonts w:ascii="Times New Roman" w:hAnsi="Times New Roman" w:eastAsia="Times New Roman" w:cs="Times New Roman"/>
          <w:sz w:val="24"/>
          <w:szCs w:val="24"/>
          <w:lang w:eastAsia="pl-PL"/>
        </w:rPr>
        <w:t xml:space="preserve"> indukcyjn</w:t>
      </w:r>
      <w:r w:rsidRPr="0AE2F271" w:rsidR="2F559DCE">
        <w:rPr>
          <w:rFonts w:ascii="Times New Roman" w:hAnsi="Times New Roman" w:eastAsia="Times New Roman" w:cs="Times New Roman"/>
          <w:sz w:val="24"/>
          <w:szCs w:val="24"/>
          <w:lang w:eastAsia="pl-PL"/>
        </w:rPr>
        <w:t>a, nie ma</w:t>
      </w:r>
      <w:r w:rsidRPr="0AE2F271" w:rsidR="7932511A">
        <w:rPr>
          <w:rFonts w:ascii="Times New Roman" w:hAnsi="Times New Roman" w:eastAsia="Times New Roman" w:cs="Times New Roman"/>
          <w:sz w:val="24"/>
          <w:szCs w:val="24"/>
          <w:lang w:eastAsia="pl-PL"/>
        </w:rPr>
        <w:t xml:space="preserve"> tłumacza języka migowego.</w:t>
      </w:r>
    </w:p>
    <w:p w:rsidRPr="00C23F47" w:rsidR="00C23F47" w:rsidP="00C23F47" w:rsidRDefault="00C23F47" w14:paraId="1559B600"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Toaleta dla osób z niepełnosprawnościami znajduje się na parterze. Klucz do toalety znajduje się w sekretariacie.</w:t>
      </w:r>
    </w:p>
    <w:p w:rsidRPr="00C23F47" w:rsidR="00C23F47" w:rsidP="00C23F47" w:rsidRDefault="00C23F47" w14:paraId="2DA7CAE2" w14:textId="77777777">
      <w:pPr>
        <w:spacing w:before="100" w:beforeAutospacing="1" w:after="100" w:afterAutospacing="1" w:line="240" w:lineRule="auto"/>
        <w:rPr>
          <w:rFonts w:ascii="Times New Roman" w:hAnsi="Times New Roman" w:eastAsia="Times New Roman" w:cs="Times New Roman"/>
          <w:sz w:val="24"/>
          <w:szCs w:val="24"/>
          <w:lang w:eastAsia="pl-PL"/>
        </w:rPr>
      </w:pPr>
      <w:r w:rsidRPr="00C23F47">
        <w:rPr>
          <w:rFonts w:ascii="Times New Roman" w:hAnsi="Times New Roman" w:eastAsia="Times New Roman" w:cs="Times New Roman"/>
          <w:sz w:val="24"/>
          <w:szCs w:val="24"/>
          <w:lang w:eastAsia="pl-PL"/>
        </w:rPr>
        <w:t>Sekretariat poradni znajduje się na parterze, pokój nr 4.</w:t>
      </w:r>
    </w:p>
    <w:p w:rsidRPr="00C23F47" w:rsidR="00C23F47" w:rsidP="00C23F47" w:rsidRDefault="00C23F47" w14:paraId="191F1260" w14:textId="77777777">
      <w:pPr>
        <w:pBdr>
          <w:top w:val="single" w:color="auto" w:sz="6" w:space="1"/>
        </w:pBdr>
        <w:spacing w:after="0" w:line="240" w:lineRule="auto"/>
        <w:rPr>
          <w:rFonts w:ascii="Arial" w:hAnsi="Arial" w:eastAsia="Times New Roman" w:cs="Arial"/>
          <w:vanish/>
          <w:sz w:val="16"/>
          <w:szCs w:val="16"/>
          <w:lang w:eastAsia="pl-PL"/>
        </w:rPr>
      </w:pPr>
      <w:r w:rsidRPr="00C23F47">
        <w:rPr>
          <w:rFonts w:ascii="Arial" w:hAnsi="Arial" w:eastAsia="Times New Roman" w:cs="Arial"/>
          <w:vanish/>
          <w:sz w:val="16"/>
          <w:szCs w:val="16"/>
          <w:lang w:eastAsia="pl-PL"/>
        </w:rPr>
        <w:t>Dół formularza</w:t>
      </w:r>
    </w:p>
    <w:p w:rsidR="00744898" w:rsidRDefault="00744898" w14:paraId="5810B149" w14:textId="77777777"/>
    <w:sectPr w:rsidR="00744898">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9E1"/>
    <w:multiLevelType w:val="multilevel"/>
    <w:tmpl w:val="584E00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E353F8"/>
    <w:multiLevelType w:val="multilevel"/>
    <w:tmpl w:val="1DFCD3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6086A1C"/>
    <w:multiLevelType w:val="multilevel"/>
    <w:tmpl w:val="FF888A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3B472CF"/>
    <w:multiLevelType w:val="multilevel"/>
    <w:tmpl w:val="7122BC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4B53403"/>
    <w:multiLevelType w:val="multilevel"/>
    <w:tmpl w:val="26F02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BC52DA1"/>
    <w:multiLevelType w:val="multilevel"/>
    <w:tmpl w:val="8BBAE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8D97930"/>
    <w:multiLevelType w:val="multilevel"/>
    <w:tmpl w:val="FBA0EB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92506721">
    <w:abstractNumId w:val="4"/>
  </w:num>
  <w:num w:numId="2" w16cid:durableId="1002733564">
    <w:abstractNumId w:val="3"/>
  </w:num>
  <w:num w:numId="3" w16cid:durableId="2019770923">
    <w:abstractNumId w:val="2"/>
  </w:num>
  <w:num w:numId="4" w16cid:durableId="1015810010">
    <w:abstractNumId w:val="6"/>
  </w:num>
  <w:num w:numId="5" w16cid:durableId="1392583437">
    <w:abstractNumId w:val="0"/>
  </w:num>
  <w:num w:numId="6" w16cid:durableId="1898203633">
    <w:abstractNumId w:val="1"/>
  </w:num>
  <w:num w:numId="7" w16cid:durableId="183660157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90"/>
    <w:rsid w:val="00175ADD"/>
    <w:rsid w:val="00192C90"/>
    <w:rsid w:val="00315430"/>
    <w:rsid w:val="004201CB"/>
    <w:rsid w:val="00744898"/>
    <w:rsid w:val="00937F83"/>
    <w:rsid w:val="00A26B86"/>
    <w:rsid w:val="00B01643"/>
    <w:rsid w:val="00C23F47"/>
    <w:rsid w:val="00F54225"/>
    <w:rsid w:val="05B29BD8"/>
    <w:rsid w:val="0A3F99DB"/>
    <w:rsid w:val="0AE2F271"/>
    <w:rsid w:val="0F1A96F7"/>
    <w:rsid w:val="13A8F2C4"/>
    <w:rsid w:val="21040CE7"/>
    <w:rsid w:val="2243F212"/>
    <w:rsid w:val="25FFF5C7"/>
    <w:rsid w:val="2F559DCE"/>
    <w:rsid w:val="360E8901"/>
    <w:rsid w:val="40FF23D1"/>
    <w:rsid w:val="41003961"/>
    <w:rsid w:val="449B5D84"/>
    <w:rsid w:val="4CBF6BA7"/>
    <w:rsid w:val="5F1243ED"/>
    <w:rsid w:val="6D6DF17F"/>
    <w:rsid w:val="7932511A"/>
    <w:rsid w:val="7C70C035"/>
    <w:rsid w:val="7C756D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37B2F"/>
  <w15:docId w15:val="{ED2BF531-79CA-466B-8B58-9B18D1ED1A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style>
  <w:style w:type="paragraph" w:styleId="Nagwek1">
    <w:name w:val="heading 1"/>
    <w:basedOn w:val="Normalny"/>
    <w:link w:val="Nagwek1Znak"/>
    <w:uiPriority w:val="9"/>
    <w:qFormat/>
    <w:rsid w:val="00C23F47"/>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pl-PL"/>
    </w:rPr>
  </w:style>
  <w:style w:type="paragraph" w:styleId="Nagwek2">
    <w:name w:val="heading 2"/>
    <w:basedOn w:val="Normalny"/>
    <w:link w:val="Nagwek2Znak"/>
    <w:uiPriority w:val="9"/>
    <w:qFormat/>
    <w:rsid w:val="00C23F47"/>
    <w:pPr>
      <w:spacing w:before="100" w:beforeAutospacing="1" w:after="100" w:afterAutospacing="1" w:line="240" w:lineRule="auto"/>
      <w:outlineLvl w:val="1"/>
    </w:pPr>
    <w:rPr>
      <w:rFonts w:ascii="Times New Roman" w:hAnsi="Times New Roman" w:eastAsia="Times New Roman" w:cs="Times New Roman"/>
      <w:b/>
      <w:bCs/>
      <w:sz w:val="36"/>
      <w:szCs w:val="36"/>
      <w:lang w:eastAsia="pl-PL"/>
    </w:rPr>
  </w:style>
  <w:style w:type="paragraph" w:styleId="Nagwek3">
    <w:name w:val="heading 3"/>
    <w:basedOn w:val="Normalny"/>
    <w:link w:val="Nagwek3Znak"/>
    <w:uiPriority w:val="9"/>
    <w:qFormat/>
    <w:rsid w:val="00C23F47"/>
    <w:pPr>
      <w:spacing w:before="100" w:beforeAutospacing="1" w:after="100" w:afterAutospacing="1" w:line="240" w:lineRule="auto"/>
      <w:outlineLvl w:val="2"/>
    </w:pPr>
    <w:rPr>
      <w:rFonts w:ascii="Times New Roman" w:hAnsi="Times New Roman" w:eastAsia="Times New Roman" w:cs="Times New Roman"/>
      <w:b/>
      <w:bCs/>
      <w:sz w:val="27"/>
      <w:szCs w:val="27"/>
      <w:lang w:eastAsia="pl-PL"/>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Nagwek1Znak" w:customStyle="1">
    <w:name w:val="Nagłówek 1 Znak"/>
    <w:basedOn w:val="Domylnaczcionkaakapitu"/>
    <w:link w:val="Nagwek1"/>
    <w:uiPriority w:val="9"/>
    <w:rsid w:val="00C23F47"/>
    <w:rPr>
      <w:rFonts w:ascii="Times New Roman" w:hAnsi="Times New Roman" w:eastAsia="Times New Roman" w:cs="Times New Roman"/>
      <w:b/>
      <w:bCs/>
      <w:kern w:val="36"/>
      <w:sz w:val="48"/>
      <w:szCs w:val="48"/>
      <w:lang w:eastAsia="pl-PL"/>
    </w:rPr>
  </w:style>
  <w:style w:type="character" w:styleId="Nagwek2Znak" w:customStyle="1">
    <w:name w:val="Nagłówek 2 Znak"/>
    <w:basedOn w:val="Domylnaczcionkaakapitu"/>
    <w:link w:val="Nagwek2"/>
    <w:uiPriority w:val="9"/>
    <w:rsid w:val="00C23F47"/>
    <w:rPr>
      <w:rFonts w:ascii="Times New Roman" w:hAnsi="Times New Roman" w:eastAsia="Times New Roman" w:cs="Times New Roman"/>
      <w:b/>
      <w:bCs/>
      <w:sz w:val="36"/>
      <w:szCs w:val="36"/>
      <w:lang w:eastAsia="pl-PL"/>
    </w:rPr>
  </w:style>
  <w:style w:type="character" w:styleId="Nagwek3Znak" w:customStyle="1">
    <w:name w:val="Nagłówek 3 Znak"/>
    <w:basedOn w:val="Domylnaczcionkaakapitu"/>
    <w:link w:val="Nagwek3"/>
    <w:uiPriority w:val="9"/>
    <w:rsid w:val="00C23F47"/>
    <w:rPr>
      <w:rFonts w:ascii="Times New Roman" w:hAnsi="Times New Roman" w:eastAsia="Times New Roman" w:cs="Times New Roman"/>
      <w:b/>
      <w:bCs/>
      <w:sz w:val="27"/>
      <w:szCs w:val="27"/>
      <w:lang w:eastAsia="pl-PL"/>
    </w:rPr>
  </w:style>
  <w:style w:type="paragraph" w:styleId="NormalnyWeb">
    <w:name w:val="Normal (Web)"/>
    <w:basedOn w:val="Normalny"/>
    <w:uiPriority w:val="99"/>
    <w:semiHidden/>
    <w:unhideWhenUsed/>
    <w:rsid w:val="00C23F47"/>
    <w:pPr>
      <w:spacing w:before="100" w:beforeAutospacing="1" w:after="100" w:afterAutospacing="1" w:line="240" w:lineRule="auto"/>
    </w:pPr>
    <w:rPr>
      <w:rFonts w:ascii="Times New Roman" w:hAnsi="Times New Roman" w:eastAsia="Times New Roman" w:cs="Times New Roman"/>
      <w:sz w:val="24"/>
      <w:szCs w:val="24"/>
      <w:lang w:eastAsia="pl-PL"/>
    </w:rPr>
  </w:style>
  <w:style w:type="character" w:styleId="Hipercze">
    <w:name w:val="Hyperlink"/>
    <w:basedOn w:val="Domylnaczcionkaakapitu"/>
    <w:uiPriority w:val="99"/>
    <w:semiHidden/>
    <w:unhideWhenUsed/>
    <w:rsid w:val="00C23F47"/>
    <w:rPr>
      <w:color w:val="0000FF"/>
      <w:u w:val="single"/>
    </w:rPr>
  </w:style>
  <w:style w:type="character" w:styleId="Pogrubienie">
    <w:name w:val="Strong"/>
    <w:basedOn w:val="Domylnaczcionkaakapitu"/>
    <w:uiPriority w:val="22"/>
    <w:qFormat/>
    <w:rsid w:val="00C23F47"/>
    <w:rPr>
      <w:b/>
      <w:bCs/>
    </w:rPr>
  </w:style>
  <w:style w:type="character" w:styleId="edit-link" w:customStyle="1">
    <w:name w:val="edit-link"/>
    <w:basedOn w:val="Domylnaczcionkaakapitu"/>
    <w:rsid w:val="00C23F47"/>
  </w:style>
  <w:style w:type="paragraph" w:styleId="Zagicieodgryformularza">
    <w:name w:val="HTML Top of Form"/>
    <w:basedOn w:val="Normalny"/>
    <w:next w:val="Normalny"/>
    <w:link w:val="ZagicieodgryformularzaZnak"/>
    <w:hidden/>
    <w:uiPriority w:val="99"/>
    <w:semiHidden/>
    <w:unhideWhenUsed/>
    <w:rsid w:val="00C23F47"/>
    <w:pPr>
      <w:pBdr>
        <w:bottom w:val="single" w:color="auto" w:sz="6" w:space="1"/>
      </w:pBdr>
      <w:spacing w:after="0" w:line="240" w:lineRule="auto"/>
      <w:jc w:val="center"/>
    </w:pPr>
    <w:rPr>
      <w:rFonts w:ascii="Arial" w:hAnsi="Arial" w:eastAsia="Times New Roman" w:cs="Arial"/>
      <w:vanish/>
      <w:sz w:val="16"/>
      <w:szCs w:val="16"/>
      <w:lang w:eastAsia="pl-PL"/>
    </w:rPr>
  </w:style>
  <w:style w:type="character" w:styleId="ZagicieodgryformularzaZnak" w:customStyle="1">
    <w:name w:val="Zagięcie od góry formularza Znak"/>
    <w:basedOn w:val="Domylnaczcionkaakapitu"/>
    <w:link w:val="Zagicieodgryformularza"/>
    <w:uiPriority w:val="99"/>
    <w:semiHidden/>
    <w:rsid w:val="00C23F47"/>
    <w:rPr>
      <w:rFonts w:ascii="Arial" w:hAnsi="Arial" w:eastAsia="Times New Roman"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C23F47"/>
    <w:pPr>
      <w:pBdr>
        <w:top w:val="single" w:color="auto" w:sz="6" w:space="1"/>
      </w:pBdr>
      <w:spacing w:after="0" w:line="240" w:lineRule="auto"/>
      <w:jc w:val="center"/>
    </w:pPr>
    <w:rPr>
      <w:rFonts w:ascii="Arial" w:hAnsi="Arial" w:eastAsia="Times New Roman" w:cs="Arial"/>
      <w:vanish/>
      <w:sz w:val="16"/>
      <w:szCs w:val="16"/>
      <w:lang w:eastAsia="pl-PL"/>
    </w:rPr>
  </w:style>
  <w:style w:type="character" w:styleId="ZagicieoddouformularzaZnak" w:customStyle="1">
    <w:name w:val="Zagięcie od dołu formularza Znak"/>
    <w:basedOn w:val="Domylnaczcionkaakapitu"/>
    <w:link w:val="Zagicieoddouformularza"/>
    <w:uiPriority w:val="99"/>
    <w:semiHidden/>
    <w:rsid w:val="00C23F47"/>
    <w:rPr>
      <w:rFonts w:ascii="Arial" w:hAnsi="Arial" w:eastAsia="Times New Roman"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11214">
      <w:bodyDiv w:val="1"/>
      <w:marLeft w:val="0"/>
      <w:marRight w:val="0"/>
      <w:marTop w:val="0"/>
      <w:marBottom w:val="0"/>
      <w:divBdr>
        <w:top w:val="none" w:sz="0" w:space="0" w:color="auto"/>
        <w:left w:val="none" w:sz="0" w:space="0" w:color="auto"/>
        <w:bottom w:val="none" w:sz="0" w:space="0" w:color="auto"/>
        <w:right w:val="none" w:sz="0" w:space="0" w:color="auto"/>
      </w:divBdr>
      <w:divsChild>
        <w:div w:id="84154539">
          <w:marLeft w:val="0"/>
          <w:marRight w:val="0"/>
          <w:marTop w:val="0"/>
          <w:marBottom w:val="0"/>
          <w:divBdr>
            <w:top w:val="none" w:sz="0" w:space="0" w:color="auto"/>
            <w:left w:val="none" w:sz="0" w:space="0" w:color="auto"/>
            <w:bottom w:val="none" w:sz="0" w:space="0" w:color="auto"/>
            <w:right w:val="none" w:sz="0" w:space="0" w:color="auto"/>
          </w:divBdr>
          <w:divsChild>
            <w:div w:id="213739130">
              <w:marLeft w:val="0"/>
              <w:marRight w:val="0"/>
              <w:marTop w:val="0"/>
              <w:marBottom w:val="0"/>
              <w:divBdr>
                <w:top w:val="none" w:sz="0" w:space="0" w:color="auto"/>
                <w:left w:val="none" w:sz="0" w:space="0" w:color="auto"/>
                <w:bottom w:val="none" w:sz="0" w:space="0" w:color="auto"/>
                <w:right w:val="none" w:sz="0" w:space="0" w:color="auto"/>
              </w:divBdr>
            </w:div>
          </w:divsChild>
        </w:div>
        <w:div w:id="1510867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rpo.gov.pl/content/jak-zglosic-sie-do-rzecznika-praw-obywatelskich" TargetMode="External" Id="rId6" /><Relationship Type="http://schemas.openxmlformats.org/officeDocument/2006/relationships/hyperlink" Target="http://pppolkusz.p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Mariola</dc:creator>
  <keywords/>
  <dc:description/>
  <lastModifiedBy>Marta Rak</lastModifiedBy>
  <revision>3</revision>
  <dcterms:created xsi:type="dcterms:W3CDTF">2025-02-14T10:13:00.0000000Z</dcterms:created>
  <dcterms:modified xsi:type="dcterms:W3CDTF">2026-04-14T10:51:29.0732706Z</dcterms:modified>
</coreProperties>
</file>